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2B6B" w14:textId="77777777" w:rsidR="006A5DCD" w:rsidRDefault="006A5DCD">
      <w:pPr>
        <w:tabs>
          <w:tab w:val="center" w:pos="3368"/>
          <w:tab w:val="center" w:pos="8156"/>
        </w:tabs>
        <w:spacing w:after="0" w:line="259" w:lineRule="auto"/>
        <w:ind w:left="0" w:right="0" w:firstLine="0"/>
        <w:rPr>
          <w:sz w:val="28"/>
        </w:rPr>
      </w:pPr>
    </w:p>
    <w:p w14:paraId="0DB363E3" w14:textId="77777777" w:rsidR="007B5FC8" w:rsidRPr="00924989" w:rsidRDefault="007B5FC8" w:rsidP="007B5FC8">
      <w:pPr>
        <w:spacing w:after="0" w:line="240" w:lineRule="auto"/>
        <w:jc w:val="right"/>
        <w:rPr>
          <w:rFonts w:asciiTheme="majorBidi" w:hAnsiTheme="majorBidi" w:cstheme="majorBidi"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59264" behindDoc="1" locked="0" layoutInCell="1" allowOverlap="1" wp14:anchorId="62D96E77" wp14:editId="4A6FC1D7">
            <wp:simplePos x="0" y="0"/>
            <wp:positionH relativeFrom="column">
              <wp:posOffset>3837515</wp:posOffset>
            </wp:positionH>
            <wp:positionV relativeFrom="paragraph">
              <wp:posOffset>95830</wp:posOffset>
            </wp:positionV>
            <wp:extent cx="904875" cy="542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0" t="33606" r="20253" b="1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EF">
        <w:rPr>
          <w:rFonts w:asciiTheme="majorBidi" w:hAnsiTheme="majorBidi" w:cstheme="majorBidi"/>
          <w:szCs w:val="24"/>
        </w:rPr>
        <w:t>УТВЕРЖДЕНО</w:t>
      </w:r>
    </w:p>
    <w:p w14:paraId="360BBE9A" w14:textId="77777777" w:rsidR="007B5FC8" w:rsidRPr="00212657" w:rsidRDefault="007B5FC8" w:rsidP="007B5FC8">
      <w:pPr>
        <w:spacing w:after="0" w:line="240" w:lineRule="auto"/>
        <w:jc w:val="right"/>
        <w:rPr>
          <w:rFonts w:asciiTheme="majorBidi" w:hAnsiTheme="majorBidi" w:cstheme="majorBidi"/>
          <w:b/>
          <w:bCs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60288" behindDoc="1" locked="0" layoutInCell="1" allowOverlap="1" wp14:anchorId="3C6C438D" wp14:editId="20684806">
            <wp:simplePos x="0" y="0"/>
            <wp:positionH relativeFrom="column">
              <wp:posOffset>4634865</wp:posOffset>
            </wp:positionH>
            <wp:positionV relativeFrom="paragraph">
              <wp:posOffset>4446</wp:posOffset>
            </wp:positionV>
            <wp:extent cx="1638221" cy="14986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7" cy="14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57">
        <w:rPr>
          <w:rFonts w:asciiTheme="majorBidi" w:hAnsiTheme="majorBidi" w:cstheme="majorBidi"/>
          <w:b/>
          <w:bCs/>
          <w:szCs w:val="24"/>
        </w:rPr>
        <w:t>Директор</w:t>
      </w:r>
    </w:p>
    <w:p w14:paraId="7B9BEA31" w14:textId="77777777" w:rsidR="007B5FC8" w:rsidRPr="00924989" w:rsidRDefault="007B5FC8" w:rsidP="007B5FC8">
      <w:pPr>
        <w:spacing w:after="0" w:line="240" w:lineRule="auto"/>
        <w:jc w:val="right"/>
        <w:rPr>
          <w:rFonts w:asciiTheme="majorBidi" w:hAnsiTheme="majorBidi" w:cstheme="majorBidi"/>
          <w:szCs w:val="24"/>
        </w:rPr>
      </w:pPr>
      <w:r w:rsidRPr="00924989">
        <w:rPr>
          <w:rFonts w:asciiTheme="majorBidi" w:hAnsiTheme="majorBidi" w:cstheme="majorBidi"/>
          <w:szCs w:val="24"/>
        </w:rPr>
        <w:t>Долгова А.С.</w:t>
      </w:r>
    </w:p>
    <w:p w14:paraId="2774483F" w14:textId="77777777" w:rsidR="007B5FC8" w:rsidRPr="00401D4A" w:rsidRDefault="007B5FC8" w:rsidP="007B5FC8">
      <w:pPr>
        <w:spacing w:after="0" w:line="240" w:lineRule="auto"/>
        <w:jc w:val="right"/>
        <w:rPr>
          <w:rFonts w:asciiTheme="majorBidi" w:hAnsiTheme="majorBidi" w:cstheme="majorBidi"/>
          <w:szCs w:val="24"/>
        </w:rPr>
      </w:pPr>
      <w:r w:rsidRPr="00C521EF">
        <w:rPr>
          <w:rFonts w:asciiTheme="majorBidi" w:hAnsiTheme="majorBidi" w:cstheme="majorBidi"/>
          <w:szCs w:val="24"/>
        </w:rPr>
        <w:t>от</w:t>
      </w:r>
      <w:r w:rsidRPr="00401D4A">
        <w:rPr>
          <w:rFonts w:asciiTheme="majorBidi" w:hAnsiTheme="majorBidi" w:cstheme="majorBidi"/>
          <w:szCs w:val="24"/>
        </w:rPr>
        <w:t xml:space="preserve"> 13.06.2024</w:t>
      </w:r>
    </w:p>
    <w:p w14:paraId="330468D6" w14:textId="77777777" w:rsidR="007B5FC8" w:rsidRDefault="007B5FC8" w:rsidP="007B5FC8"/>
    <w:p w14:paraId="4B36AC50" w14:textId="77777777" w:rsidR="007B5FC8" w:rsidRDefault="007B5FC8" w:rsidP="007B5FC8">
      <w:pPr>
        <w:spacing w:after="0" w:line="218" w:lineRule="auto"/>
        <w:jc w:val="center"/>
        <w:rPr>
          <w:sz w:val="26"/>
        </w:rPr>
      </w:pPr>
    </w:p>
    <w:p w14:paraId="0B7D5959" w14:textId="77777777" w:rsidR="007B5FC8" w:rsidRDefault="007B5FC8" w:rsidP="007B5FC8">
      <w:pPr>
        <w:spacing w:after="0" w:line="218" w:lineRule="auto"/>
        <w:jc w:val="center"/>
        <w:rPr>
          <w:sz w:val="26"/>
        </w:rPr>
      </w:pPr>
    </w:p>
    <w:p w14:paraId="15163624" w14:textId="77777777" w:rsidR="006A5DCD" w:rsidRDefault="006A5DCD">
      <w:pPr>
        <w:tabs>
          <w:tab w:val="center" w:pos="3368"/>
          <w:tab w:val="center" w:pos="8156"/>
        </w:tabs>
        <w:spacing w:after="0" w:line="259" w:lineRule="auto"/>
        <w:ind w:left="0" w:right="0" w:firstLine="0"/>
        <w:rPr>
          <w:sz w:val="28"/>
        </w:rPr>
      </w:pPr>
    </w:p>
    <w:p w14:paraId="619E3435" w14:textId="77777777" w:rsidR="006A5DCD" w:rsidRDefault="006A5DCD">
      <w:pPr>
        <w:tabs>
          <w:tab w:val="center" w:pos="3368"/>
          <w:tab w:val="center" w:pos="8156"/>
        </w:tabs>
        <w:spacing w:after="0" w:line="259" w:lineRule="auto"/>
        <w:ind w:left="0" w:right="0" w:firstLine="0"/>
        <w:rPr>
          <w:sz w:val="28"/>
        </w:rPr>
      </w:pPr>
    </w:p>
    <w:p w14:paraId="09AE5B2F" w14:textId="174E8F21" w:rsidR="008F1EB9" w:rsidRDefault="00DB72BA" w:rsidP="008F1EB9">
      <w:pPr>
        <w:tabs>
          <w:tab w:val="center" w:pos="3368"/>
          <w:tab w:val="center" w:pos="8156"/>
        </w:tabs>
        <w:spacing w:after="0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 xml:space="preserve">План работы </w:t>
      </w:r>
      <w:r w:rsidR="008F1EB9">
        <w:rPr>
          <w:sz w:val="28"/>
        </w:rPr>
        <w:t>МБОУ Киевская ООШ №8</w:t>
      </w:r>
    </w:p>
    <w:p w14:paraId="69204C5D" w14:textId="00ECCBAE" w:rsidR="00C54002" w:rsidRDefault="00DB72BA" w:rsidP="008F1EB9">
      <w:pPr>
        <w:tabs>
          <w:tab w:val="center" w:pos="3368"/>
          <w:tab w:val="center" w:pos="8156"/>
        </w:tabs>
        <w:spacing w:after="0" w:line="259" w:lineRule="auto"/>
        <w:ind w:left="0" w:right="0" w:firstLine="0"/>
        <w:jc w:val="center"/>
      </w:pPr>
      <w:r>
        <w:rPr>
          <w:sz w:val="28"/>
        </w:rPr>
        <w:t>по формированию ф</w:t>
      </w:r>
      <w:r w:rsidR="006A5DCD">
        <w:rPr>
          <w:sz w:val="28"/>
        </w:rPr>
        <w:t>ункциональной гр</w:t>
      </w:r>
      <w:r>
        <w:rPr>
          <w:sz w:val="28"/>
        </w:rPr>
        <w:t>амотности</w:t>
      </w:r>
    </w:p>
    <w:p w14:paraId="1DA4B4DB" w14:textId="3BD5B251" w:rsidR="006A5DCD" w:rsidRDefault="00DB72BA" w:rsidP="008F1EB9">
      <w:pPr>
        <w:tabs>
          <w:tab w:val="center" w:pos="3288"/>
          <w:tab w:val="right" w:pos="9385"/>
        </w:tabs>
        <w:spacing w:after="345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по направлению читательская грамотн</w:t>
      </w:r>
      <w:r w:rsidR="006A5DCD">
        <w:rPr>
          <w:sz w:val="28"/>
        </w:rPr>
        <w:t>ость</w:t>
      </w:r>
    </w:p>
    <w:p w14:paraId="0580AD8A" w14:textId="1E71E9CB" w:rsidR="00C54002" w:rsidRDefault="00DB72BA" w:rsidP="006A5DCD">
      <w:pPr>
        <w:tabs>
          <w:tab w:val="center" w:pos="3288"/>
          <w:tab w:val="right" w:pos="9385"/>
        </w:tabs>
        <w:spacing w:after="345" w:line="259" w:lineRule="auto"/>
        <w:ind w:left="0" w:right="0" w:firstLine="0"/>
      </w:pPr>
      <w:r>
        <w:t>Цель: развивать функциональную грамотность по направлению читательская гра</w:t>
      </w:r>
      <w:r w:rsidR="009C3C94">
        <w:t>мотность на уроках русского язык</w:t>
      </w:r>
      <w:r>
        <w:t>а</w:t>
      </w:r>
      <w:r w:rsidR="00BE5F4B">
        <w:t xml:space="preserve"> и литературы.</w:t>
      </w:r>
    </w:p>
    <w:p w14:paraId="348E4699" w14:textId="77777777" w:rsidR="00C54002" w:rsidRDefault="00DB72BA">
      <w:pPr>
        <w:spacing w:after="0" w:line="259" w:lineRule="auto"/>
        <w:ind w:left="734" w:right="0" w:hanging="10"/>
      </w:pPr>
      <w:r>
        <w:rPr>
          <w:sz w:val="26"/>
        </w:rPr>
        <w:t>Задачи:</w:t>
      </w:r>
    </w:p>
    <w:p w14:paraId="51372FA7" w14:textId="77777777" w:rsidR="00C54002" w:rsidRDefault="00DB72BA">
      <w:pPr>
        <w:numPr>
          <w:ilvl w:val="0"/>
          <w:numId w:val="1"/>
        </w:numPr>
        <w:ind w:right="0"/>
      </w:pPr>
      <w:r>
        <w:t>Рассмотреть теоретические аспекты процесса формирования функциональной грамотности по направлению читательская грамотность.</w:t>
      </w:r>
    </w:p>
    <w:p w14:paraId="4D2BEBDD" w14:textId="77777777" w:rsidR="00C54002" w:rsidRDefault="00DB72BA">
      <w:pPr>
        <w:numPr>
          <w:ilvl w:val="0"/>
          <w:numId w:val="1"/>
        </w:numPr>
        <w:ind w:right="0"/>
      </w:pPr>
      <w: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29046117" w14:textId="77777777" w:rsidR="00C54002" w:rsidRDefault="00DB72BA">
      <w:pPr>
        <w:ind w:left="19" w:right="0"/>
      </w:pPr>
      <w:r>
        <w:t>З.</w:t>
      </w:r>
      <w:r>
        <w:tab/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280D8719" w14:textId="77777777" w:rsidR="00C54002" w:rsidRDefault="00DB72BA">
      <w:pPr>
        <w:numPr>
          <w:ilvl w:val="0"/>
          <w:numId w:val="2"/>
        </w:numPr>
        <w:spacing w:after="14" w:line="259" w:lineRule="auto"/>
        <w:ind w:right="0"/>
      </w:pPr>
      <w:r>
        <w:t>Провести диагностику функциональной грамотности обучающихся.</w:t>
      </w:r>
    </w:p>
    <w:p w14:paraId="2A049875" w14:textId="77777777" w:rsidR="00C54002" w:rsidRDefault="00DB72BA">
      <w:pPr>
        <w:numPr>
          <w:ilvl w:val="0"/>
          <w:numId w:val="2"/>
        </w:numPr>
        <w:ind w:right="0"/>
      </w:pPr>
      <w: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0D599A32" w14:textId="77777777" w:rsidR="00C54002" w:rsidRDefault="00DB72BA">
      <w:pPr>
        <w:numPr>
          <w:ilvl w:val="0"/>
          <w:numId w:val="2"/>
        </w:numPr>
        <w:spacing w:after="261"/>
        <w:ind w:right="0"/>
      </w:pPr>
      <w:r>
        <w:t>Создать банк заданий и межпредметных технологий для формирования функциональной грамотности обучающихся.</w:t>
      </w:r>
    </w:p>
    <w:p w14:paraId="417D33E6" w14:textId="77777777" w:rsidR="00C54002" w:rsidRDefault="00DB72BA">
      <w:pPr>
        <w:spacing w:after="0" w:line="259" w:lineRule="auto"/>
        <w:ind w:left="734" w:right="0" w:hanging="10"/>
      </w:pPr>
      <w:r>
        <w:rPr>
          <w:sz w:val="26"/>
        </w:rPr>
        <w:t>Ожидаемые результаты:</w:t>
      </w:r>
    </w:p>
    <w:p w14:paraId="7B3CE02F" w14:textId="77777777" w:rsidR="00C54002" w:rsidRDefault="00DB72BA">
      <w:pPr>
        <w:numPr>
          <w:ilvl w:val="0"/>
          <w:numId w:val="3"/>
        </w:numPr>
        <w:ind w:right="0"/>
      </w:pPr>
      <w:r>
        <w:t>Разработка модели формирования функциональной грамотности педагогами школы.</w:t>
      </w:r>
    </w:p>
    <w:p w14:paraId="69715EE9" w14:textId="77777777" w:rsidR="00C54002" w:rsidRDefault="00DB72BA">
      <w:pPr>
        <w:numPr>
          <w:ilvl w:val="0"/>
          <w:numId w:val="3"/>
        </w:numPr>
        <w:ind w:right="0"/>
      </w:pPr>
      <w:r>
        <w:t>Создание условий для формирования функциональной грамотности у обучающихся.</w:t>
      </w:r>
    </w:p>
    <w:p w14:paraId="3D5309F4" w14:textId="77777777" w:rsidR="00C54002" w:rsidRDefault="00DB72BA">
      <w:pPr>
        <w:numPr>
          <w:ilvl w:val="0"/>
          <w:numId w:val="3"/>
        </w:numPr>
        <w:ind w:right="0"/>
      </w:pPr>
      <w:r>
        <w:t>Создание банка заданий ФГ.</w:t>
      </w:r>
    </w:p>
    <w:tbl>
      <w:tblPr>
        <w:tblStyle w:val="TableGrid"/>
        <w:tblW w:w="9817" w:type="dxa"/>
        <w:tblInd w:w="-245" w:type="dxa"/>
        <w:tblCellMar>
          <w:left w:w="101" w:type="dxa"/>
          <w:right w:w="110" w:type="dxa"/>
        </w:tblCellMar>
        <w:tblLook w:val="04A0" w:firstRow="1" w:lastRow="0" w:firstColumn="1" w:lastColumn="0" w:noHBand="0" w:noVBand="1"/>
      </w:tblPr>
      <w:tblGrid>
        <w:gridCol w:w="594"/>
        <w:gridCol w:w="5740"/>
        <w:gridCol w:w="1490"/>
        <w:gridCol w:w="10"/>
        <w:gridCol w:w="86"/>
        <w:gridCol w:w="1878"/>
        <w:gridCol w:w="19"/>
      </w:tblGrid>
      <w:tr w:rsidR="00C54002" w14:paraId="2B5FDE82" w14:textId="77777777">
        <w:trPr>
          <w:trHeight w:val="54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B1B267" w14:textId="77777777" w:rsidR="00C54002" w:rsidRDefault="00DB72BA">
            <w:pPr>
              <w:spacing w:after="0" w:line="259" w:lineRule="auto"/>
              <w:ind w:left="10" w:right="0" w:firstLine="0"/>
            </w:pPr>
            <w:r>
              <w:t>п/п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5EE4F" w14:textId="77777777" w:rsidR="00C54002" w:rsidRDefault="00DB72BA">
            <w:pPr>
              <w:spacing w:after="0" w:line="259" w:lineRule="auto"/>
              <w:ind w:left="0" w:right="8" w:firstLine="0"/>
              <w:jc w:val="center"/>
            </w:pPr>
            <w:r>
              <w:t>Мероприятия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452F" w14:textId="77777777" w:rsidR="00C54002" w:rsidRDefault="00DB72BA">
            <w:pPr>
              <w:spacing w:after="0" w:line="259" w:lineRule="auto"/>
              <w:ind w:left="0" w:right="3" w:firstLine="0"/>
              <w:jc w:val="center"/>
            </w:pPr>
            <w:r>
              <w:t>Срок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F8EA" w14:textId="77777777" w:rsidR="00C54002" w:rsidRDefault="00DB72BA">
            <w:pPr>
              <w:spacing w:after="0" w:line="259" w:lineRule="auto"/>
              <w:ind w:left="72" w:right="0" w:firstLine="0"/>
            </w:pPr>
            <w:r>
              <w:t>Ответственные</w:t>
            </w:r>
          </w:p>
        </w:tc>
      </w:tr>
      <w:tr w:rsidR="00C54002" w14:paraId="22F65445" w14:textId="77777777">
        <w:trPr>
          <w:trHeight w:val="108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EF3B" w14:textId="77777777" w:rsidR="00C54002" w:rsidRDefault="00DB72BA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6148" w14:textId="77777777" w:rsidR="00C54002" w:rsidRDefault="00DB72BA">
            <w:pPr>
              <w:spacing w:after="0" w:line="259" w:lineRule="auto"/>
              <w:ind w:left="0" w:right="17" w:firstLine="0"/>
            </w:pPr>
            <w:r>
              <w:t>Изучение нормативных и методических материалов по вопросам формирования и оценивания ФГ.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F7E" w14:textId="77777777" w:rsidR="00C54002" w:rsidRDefault="00DB72BA">
            <w:pPr>
              <w:spacing w:after="0" w:line="259" w:lineRule="auto"/>
              <w:ind w:left="232" w:right="0" w:firstLine="106"/>
            </w:pPr>
            <w:r>
              <w:t>до 15 октября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AE5" w14:textId="77777777" w:rsidR="00C54002" w:rsidRDefault="00DB72BA">
            <w:pPr>
              <w:spacing w:after="2" w:line="230" w:lineRule="auto"/>
              <w:ind w:left="0" w:right="0" w:firstLine="10"/>
            </w:pPr>
            <w:r>
              <w:t>Старший методист, руководители</w:t>
            </w:r>
          </w:p>
          <w:p w14:paraId="6617326C" w14:textId="35358B55" w:rsidR="00C54002" w:rsidRDefault="00BE5F4B">
            <w:pPr>
              <w:spacing w:after="0" w:line="259" w:lineRule="auto"/>
              <w:ind w:left="10" w:right="0" w:firstLine="0"/>
            </w:pPr>
            <w:r>
              <w:rPr>
                <w:sz w:val="34"/>
              </w:rPr>
              <w:t>МО</w:t>
            </w:r>
            <w:r w:rsidR="00DB72BA">
              <w:rPr>
                <w:sz w:val="34"/>
              </w:rPr>
              <w:t>,</w:t>
            </w:r>
            <w:r w:rsidR="00DB72BA">
              <w:t xml:space="preserve"> учитель русского языка и литературы</w:t>
            </w:r>
          </w:p>
        </w:tc>
      </w:tr>
      <w:tr w:rsidR="00C54002" w14:paraId="5BAAF925" w14:textId="77777777">
        <w:trPr>
          <w:trHeight w:val="54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9848" w14:textId="77777777" w:rsidR="00C54002" w:rsidRDefault="00DB72BA">
            <w:pPr>
              <w:spacing w:after="0" w:line="259" w:lineRule="auto"/>
              <w:ind w:left="115" w:right="0" w:firstLine="0"/>
            </w:pPr>
            <w:r>
              <w:rPr>
                <w:sz w:val="26"/>
              </w:rPr>
              <w:t>2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EB5B" w14:textId="77777777" w:rsidR="00C54002" w:rsidRDefault="00DB72BA">
            <w:pPr>
              <w:spacing w:after="0" w:line="259" w:lineRule="auto"/>
              <w:ind w:left="0" w:right="0" w:firstLine="0"/>
            </w:pPr>
            <w:r>
              <w:t>Прохождение курсов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DCCD" w14:textId="77777777" w:rsidR="00C54002" w:rsidRDefault="00DB72BA">
            <w:pPr>
              <w:spacing w:after="0" w:line="259" w:lineRule="auto"/>
              <w:ind w:left="0" w:right="0" w:firstLine="0"/>
              <w:jc w:val="center"/>
            </w:pPr>
            <w:r>
              <w:t>До декабря 2024г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56AC" w14:textId="060A69A9" w:rsidR="00C54002" w:rsidRDefault="00DB72BA">
            <w:pPr>
              <w:spacing w:after="0" w:line="259" w:lineRule="auto"/>
              <w:ind w:left="10" w:right="0" w:firstLine="0"/>
            </w:pPr>
            <w:r>
              <w:t>учитель русского языка и литературы</w:t>
            </w:r>
          </w:p>
        </w:tc>
      </w:tr>
      <w:tr w:rsidR="00C54002" w14:paraId="243C4C5A" w14:textId="77777777">
        <w:trPr>
          <w:trHeight w:val="53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4F986" w14:textId="77777777" w:rsidR="00C54002" w:rsidRDefault="00DB72B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77E7" w14:textId="75EB4673" w:rsidR="00C54002" w:rsidRDefault="00DB72BA">
            <w:pPr>
              <w:spacing w:after="0" w:line="259" w:lineRule="auto"/>
              <w:ind w:left="163" w:right="123" w:hanging="158"/>
              <w:jc w:val="both"/>
            </w:pPr>
            <w:r>
              <w:t xml:space="preserve">Методический час на </w:t>
            </w:r>
            <w:r w:rsidR="008C326D">
              <w:t>тему «Эффективные практики о формир</w:t>
            </w:r>
            <w:r>
              <w:t xml:space="preserve">ования читательских </w:t>
            </w:r>
            <w:r w:rsidR="008C326D">
              <w:t>ум</w:t>
            </w:r>
            <w:r>
              <w:t>ений»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93CF" w14:textId="77777777" w:rsidR="00C54002" w:rsidRDefault="00DB72BA">
            <w:pPr>
              <w:spacing w:after="0" w:line="259" w:lineRule="auto"/>
              <w:ind w:left="83" w:right="0" w:firstLine="0"/>
            </w:pPr>
            <w:r>
              <w:t>28 октября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6390" w14:textId="315EB180" w:rsidR="00C54002" w:rsidRDefault="00DB72BA">
            <w:pPr>
              <w:spacing w:after="0" w:line="259" w:lineRule="auto"/>
              <w:ind w:left="14" w:right="0" w:firstLine="0"/>
            </w:pPr>
            <w:r>
              <w:t>учитель русского языка и литературы</w:t>
            </w:r>
          </w:p>
        </w:tc>
      </w:tr>
      <w:tr w:rsidR="00C54002" w14:paraId="3B56ED0F" w14:textId="77777777" w:rsidTr="00DB72BA">
        <w:trPr>
          <w:trHeight w:val="5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E5A6" w14:textId="77777777" w:rsidR="00C54002" w:rsidRDefault="00DB72BA">
            <w:pPr>
              <w:spacing w:after="0" w:line="259" w:lineRule="auto"/>
              <w:ind w:left="115" w:right="0" w:firstLine="0"/>
            </w:pPr>
            <w:r>
              <w:t>4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D9B0" w14:textId="5C8F329F" w:rsidR="00DB72BA" w:rsidRDefault="00DB72BA" w:rsidP="00DB72BA">
            <w:pPr>
              <w:spacing w:after="0" w:line="259" w:lineRule="auto"/>
              <w:ind w:left="10" w:right="214" w:hanging="5"/>
            </w:pPr>
            <w:r>
              <w:t>Мониторинг и</w:t>
            </w:r>
            <w:r>
              <w:tab/>
              <w:t>анализ сформированности читательской грамотности у обучающихся</w:t>
            </w:r>
            <w:r>
              <w:tab/>
              <w:t xml:space="preserve">6,8,9 классов с использованием </w:t>
            </w:r>
            <w:r>
              <w:lastRenderedPageBreak/>
              <w:t>образователь</w:t>
            </w:r>
            <w:r w:rsidR="008C326D">
              <w:t>ной платформы «Российская электр</w:t>
            </w:r>
            <w:r>
              <w:t>онная школа»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FA3F" w14:textId="0BE682E2" w:rsidR="00C54002" w:rsidRDefault="00DB72BA">
            <w:pPr>
              <w:spacing w:after="5" w:line="224" w:lineRule="auto"/>
              <w:ind w:left="213" w:right="0" w:hanging="96"/>
            </w:pPr>
            <w:r>
              <w:lastRenderedPageBreak/>
              <w:t>Сентябрь-октябрь,</w:t>
            </w:r>
          </w:p>
          <w:p w14:paraId="50BF1D66" w14:textId="77777777" w:rsidR="00C54002" w:rsidRDefault="00DB72BA">
            <w:pPr>
              <w:spacing w:after="0" w:line="232" w:lineRule="auto"/>
              <w:ind w:left="0" w:right="0" w:firstLine="0"/>
              <w:jc w:val="center"/>
            </w:pPr>
            <w:r>
              <w:t>2024 март-апрель</w:t>
            </w:r>
          </w:p>
          <w:p w14:paraId="4ED7BC14" w14:textId="77777777" w:rsidR="00C54002" w:rsidRDefault="00DB72BA">
            <w:pPr>
              <w:spacing w:after="0" w:line="259" w:lineRule="auto"/>
              <w:ind w:left="2" w:right="0" w:firstLine="0"/>
              <w:jc w:val="center"/>
            </w:pPr>
            <w:r>
              <w:lastRenderedPageBreak/>
              <w:t>2025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25EE" w14:textId="2560AAFC" w:rsidR="00C54002" w:rsidRDefault="00BE5F4B">
            <w:pPr>
              <w:spacing w:after="0" w:line="259" w:lineRule="auto"/>
              <w:ind w:left="10" w:right="0" w:firstLine="0"/>
            </w:pPr>
            <w:r>
              <w:lastRenderedPageBreak/>
              <w:t xml:space="preserve">Методист, </w:t>
            </w:r>
            <w:r w:rsidR="00DB72BA">
              <w:t xml:space="preserve">учитель русского </w:t>
            </w:r>
            <w:r w:rsidR="00DB72BA">
              <w:lastRenderedPageBreak/>
              <w:t>языка и литературы</w:t>
            </w:r>
          </w:p>
        </w:tc>
      </w:tr>
      <w:tr w:rsidR="00C54002" w14:paraId="5466D995" w14:textId="77777777">
        <w:trPr>
          <w:trHeight w:val="81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2AE0" w14:textId="77777777" w:rsidR="00C54002" w:rsidRDefault="00DB72BA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5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7F5C" w14:textId="77777777" w:rsidR="00C54002" w:rsidRDefault="00DB72BA">
            <w:pPr>
              <w:spacing w:after="0" w:line="259" w:lineRule="auto"/>
              <w:ind w:left="20" w:right="27" w:hanging="10"/>
              <w:jc w:val="both"/>
            </w:pPr>
            <w:r>
              <w:t>Круглый стол по теме: «Приёмы формирования основ функциональной читательской грамотности на оке».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B7CD" w14:textId="2537D5D8" w:rsidR="00C54002" w:rsidRDefault="00DB72BA">
            <w:pPr>
              <w:spacing w:after="0" w:line="259" w:lineRule="auto"/>
              <w:ind w:left="0" w:right="0" w:firstLine="0"/>
              <w:jc w:val="center"/>
            </w:pPr>
            <w:r>
              <w:t>Февраль-март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02F9" w14:textId="4B0F3A30" w:rsidR="00C54002" w:rsidRDefault="00DB72BA">
            <w:pPr>
              <w:spacing w:after="0" w:line="259" w:lineRule="auto"/>
              <w:ind w:left="15" w:right="0" w:hanging="5"/>
            </w:pPr>
            <w:r>
              <w:t>учитель русского языка и литературы</w:t>
            </w:r>
          </w:p>
        </w:tc>
      </w:tr>
      <w:tr w:rsidR="00C54002" w14:paraId="49E81B35" w14:textId="77777777">
        <w:trPr>
          <w:trHeight w:val="81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5FBC7" w14:textId="77777777" w:rsidR="00C54002" w:rsidRDefault="00DB72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5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C22E" w14:textId="77777777" w:rsidR="00C54002" w:rsidRDefault="00DB72BA">
            <w:pPr>
              <w:spacing w:after="0" w:line="259" w:lineRule="auto"/>
              <w:ind w:left="19" w:right="0" w:firstLine="0"/>
            </w:pPr>
            <w:r>
              <w:t>Презентация материалов по тематике</w:t>
            </w:r>
          </w:p>
          <w:p w14:paraId="418E4417" w14:textId="77777777" w:rsidR="00C54002" w:rsidRDefault="00DB72BA">
            <w:pPr>
              <w:spacing w:after="0" w:line="259" w:lineRule="auto"/>
              <w:ind w:left="24" w:right="0" w:firstLine="0"/>
            </w:pPr>
            <w:r>
              <w:t>«Функциональная читательская грамотность и</w:t>
            </w:r>
          </w:p>
          <w:p w14:paraId="09D6F6FB" w14:textId="66705FF3" w:rsidR="00C54002" w:rsidRDefault="00BE5F4B">
            <w:pPr>
              <w:spacing w:after="0" w:line="259" w:lineRule="auto"/>
              <w:ind w:left="24" w:right="0" w:firstLine="0"/>
            </w:pPr>
            <w:r>
              <w:t>меж</w:t>
            </w:r>
            <w:r w:rsidR="00DB72BA">
              <w:t>предметные связи»»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DBFBF" w14:textId="77777777" w:rsidR="00C54002" w:rsidRDefault="00DB72BA">
            <w:pPr>
              <w:spacing w:after="0" w:line="259" w:lineRule="auto"/>
              <w:ind w:left="31" w:right="0" w:firstLine="0"/>
            </w:pPr>
            <w:r>
              <w:t>Апрель-май</w:t>
            </w:r>
          </w:p>
        </w:tc>
        <w:tc>
          <w:tcPr>
            <w:tcW w:w="19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1BD94" w14:textId="77777777" w:rsidR="00C54002" w:rsidRDefault="00DB72BA">
            <w:pPr>
              <w:spacing w:after="0" w:line="259" w:lineRule="auto"/>
              <w:ind w:left="14" w:right="0" w:firstLine="0"/>
            </w:pPr>
            <w:r>
              <w:t>руководитель</w:t>
            </w:r>
          </w:p>
          <w:p w14:paraId="6B12C3A2" w14:textId="22E74420" w:rsidR="00C54002" w:rsidRDefault="00DB72BA">
            <w:pPr>
              <w:spacing w:after="0" w:line="259" w:lineRule="auto"/>
              <w:ind w:left="19" w:right="0" w:firstLine="0"/>
            </w:pPr>
            <w:proofErr w:type="spellStart"/>
            <w:r>
              <w:rPr>
                <w:sz w:val="36"/>
              </w:rPr>
              <w:t>мо</w:t>
            </w:r>
            <w:proofErr w:type="spellEnd"/>
            <w:r w:rsidR="00BE5F4B">
              <w:rPr>
                <w:sz w:val="36"/>
              </w:rPr>
              <w:t>.</w:t>
            </w:r>
            <w:r w:rsidR="00BE5F4B">
              <w:t xml:space="preserve"> Учитель русского языка и литературы</w:t>
            </w:r>
          </w:p>
        </w:tc>
      </w:tr>
      <w:tr w:rsidR="00C54002" w14:paraId="6324547B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13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6895BF" w14:textId="77777777" w:rsidR="00C54002" w:rsidRDefault="00DB72BA">
            <w:pPr>
              <w:spacing w:after="0" w:line="259" w:lineRule="auto"/>
              <w:ind w:left="130" w:right="0" w:firstLine="0"/>
            </w:pPr>
            <w:r>
              <w:rPr>
                <w:sz w:val="26"/>
              </w:rPr>
              <w:t>7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A3E5" w14:textId="77777777" w:rsidR="00C54002" w:rsidRDefault="00DB72BA">
            <w:pPr>
              <w:spacing w:after="0" w:line="259" w:lineRule="auto"/>
              <w:ind w:left="16" w:right="0" w:firstLine="0"/>
            </w:pPr>
            <w:r>
              <w:t>Работа с электронным банком заданий РЭШ</w:t>
            </w:r>
          </w:p>
          <w:p w14:paraId="7DAD440E" w14:textId="77777777" w:rsidR="00C54002" w:rsidRDefault="00DB72BA">
            <w:pPr>
              <w:spacing w:after="0" w:line="251" w:lineRule="auto"/>
              <w:ind w:left="31" w:right="58" w:firstLine="53"/>
            </w:pPr>
            <w:r>
              <w:t>Работа с банком заданий на сайте Института стратегии развития образования</w:t>
            </w:r>
          </w:p>
          <w:p w14:paraId="7B18D24E" w14:textId="4AEAD8EE" w:rsidR="00C54002" w:rsidRDefault="00DB72BA" w:rsidP="008C326D">
            <w:pPr>
              <w:spacing w:after="0" w:line="259" w:lineRule="auto"/>
              <w:ind w:left="41" w:right="466" w:hanging="10"/>
            </w:pPr>
            <w:r>
              <w:t xml:space="preserve">Работа с банком заданий ФИПИ по </w:t>
            </w:r>
            <w:r w:rsidR="008C326D">
              <w:t>читательской грамотности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8F90B" w14:textId="77777777" w:rsidR="00C54002" w:rsidRDefault="00DB72BA">
            <w:pPr>
              <w:spacing w:after="0" w:line="253" w:lineRule="auto"/>
              <w:ind w:left="433" w:right="0" w:hanging="302"/>
            </w:pPr>
            <w:r>
              <w:t>В течение года</w:t>
            </w:r>
          </w:p>
          <w:p w14:paraId="4486D477" w14:textId="77777777" w:rsidR="00C54002" w:rsidRDefault="00DB72BA">
            <w:pPr>
              <w:spacing w:after="0" w:line="259" w:lineRule="auto"/>
              <w:ind w:left="664" w:right="0" w:firstLine="0"/>
            </w:pPr>
            <w:r>
              <w:rPr>
                <w:noProof/>
              </w:rPr>
              <w:drawing>
                <wp:inline distT="0" distB="0" distL="0" distR="0" wp14:anchorId="1326F52D" wp14:editId="5898681C">
                  <wp:extent cx="6097" cy="6096"/>
                  <wp:effectExtent l="0" t="0" r="0" b="0"/>
                  <wp:docPr id="6014" name="Picture 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Picture 60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1BF4A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2D23" w14:textId="2C1023C0" w:rsidR="00C54002" w:rsidRDefault="00DB72BA" w:rsidP="00B47648">
            <w:pPr>
              <w:spacing w:after="0" w:line="259" w:lineRule="auto"/>
              <w:ind w:left="4" w:right="0" w:hanging="14"/>
            </w:pPr>
            <w:r>
              <w:t>У</w:t>
            </w:r>
            <w:r w:rsidR="00B47648">
              <w:t>читель русского языка и литературы</w:t>
            </w:r>
          </w:p>
        </w:tc>
      </w:tr>
      <w:tr w:rsidR="00C54002" w14:paraId="6A7F83B9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821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D871" w14:textId="77777777" w:rsidR="00C54002" w:rsidRDefault="00DB72BA">
            <w:pPr>
              <w:spacing w:after="0" w:line="259" w:lineRule="auto"/>
              <w:ind w:left="173" w:right="0" w:firstLine="0"/>
            </w:pPr>
            <w:r>
              <w:rPr>
                <w:sz w:val="26"/>
              </w:rPr>
              <w:t>8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0DC9" w14:textId="6C6272F6" w:rsidR="00C54002" w:rsidRDefault="00DB72BA">
            <w:pPr>
              <w:spacing w:after="0" w:line="259" w:lineRule="auto"/>
              <w:ind w:left="55" w:right="384" w:firstLine="53"/>
              <w:jc w:val="both"/>
            </w:pPr>
            <w:r>
              <w:t>Тест на оценку сформированности навыков чтения из методического комплекса «П</w:t>
            </w:r>
            <w:r w:rsidR="00C84859">
              <w:t xml:space="preserve">рогноз и </w:t>
            </w:r>
            <w:r>
              <w:t>профилактика проблем</w:t>
            </w:r>
            <w:r w:rsidR="00C84859">
              <w:t xml:space="preserve"> обучения в 5-9</w:t>
            </w:r>
            <w:r>
              <w:t xml:space="preserve"> классах»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D4B2" w14:textId="77777777" w:rsidR="00C54002" w:rsidRDefault="00DB72BA">
            <w:pPr>
              <w:spacing w:after="0" w:line="241" w:lineRule="auto"/>
              <w:ind w:left="280" w:right="0" w:firstLine="106"/>
            </w:pPr>
            <w:r>
              <w:t>до 20 декабря</w:t>
            </w:r>
          </w:p>
          <w:p w14:paraId="77BEBA74" w14:textId="77777777" w:rsidR="00C54002" w:rsidRDefault="00DB72BA">
            <w:pPr>
              <w:spacing w:after="0" w:line="259" w:lineRule="auto"/>
              <w:ind w:left="0" w:right="29" w:firstLine="0"/>
              <w:jc w:val="center"/>
            </w:pPr>
            <w:r>
              <w:t>2024г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F5D7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B2322" w14:textId="0D6F0B23" w:rsidR="00C54002" w:rsidRDefault="00B47648">
            <w:pPr>
              <w:spacing w:after="0" w:line="259" w:lineRule="auto"/>
              <w:ind w:left="33" w:right="211" w:hanging="5"/>
              <w:jc w:val="both"/>
            </w:pPr>
            <w:r>
              <w:t>учитель русского языка и литературы</w:t>
            </w:r>
          </w:p>
        </w:tc>
      </w:tr>
      <w:tr w:rsidR="00C54002" w14:paraId="5D228919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82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4F23" w14:textId="77777777" w:rsidR="00C54002" w:rsidRDefault="00DB72BA">
            <w:pPr>
              <w:spacing w:after="0" w:line="259" w:lineRule="auto"/>
              <w:ind w:left="182" w:right="0" w:firstLine="0"/>
            </w:pPr>
            <w:r>
              <w:rPr>
                <w:sz w:val="26"/>
              </w:rPr>
              <w:t>9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C005" w14:textId="77777777" w:rsidR="00C54002" w:rsidRDefault="00DB72BA">
            <w:pPr>
              <w:spacing w:after="0" w:line="259" w:lineRule="auto"/>
              <w:ind w:left="74" w:right="936" w:hanging="5"/>
              <w:jc w:val="both"/>
            </w:pPr>
            <w:r>
              <w:t>Создание копилки «Способы и приёмы, способствующие формированию правильного чтения»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02C2C" w14:textId="77777777" w:rsidR="00C54002" w:rsidRDefault="00DB72BA">
            <w:pPr>
              <w:spacing w:after="0" w:line="259" w:lineRule="auto"/>
              <w:ind w:left="477" w:right="0" w:hanging="293"/>
            </w:pPr>
            <w:r>
              <w:t>В течение года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8235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FD27" w14:textId="7C497789" w:rsidR="00C54002" w:rsidRDefault="00B47648">
            <w:pPr>
              <w:spacing w:after="0" w:line="259" w:lineRule="auto"/>
              <w:ind w:left="48" w:right="0" w:hanging="10"/>
            </w:pPr>
            <w:r>
              <w:t>учитель русского языка и литературы</w:t>
            </w:r>
          </w:p>
        </w:tc>
      </w:tr>
      <w:tr w:rsidR="00C54002" w14:paraId="19D0669A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13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26C4F" w14:textId="77777777" w:rsidR="00C54002" w:rsidRDefault="00DB72BA">
            <w:pPr>
              <w:spacing w:after="0" w:line="259" w:lineRule="auto"/>
              <w:ind w:left="154" w:right="0" w:firstLine="0"/>
            </w:pPr>
            <w:r>
              <w:rPr>
                <w:sz w:val="26"/>
              </w:rPr>
              <w:t>10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DF93" w14:textId="1D2D3521" w:rsidR="00C54002" w:rsidRDefault="00DB72BA">
            <w:pPr>
              <w:spacing w:after="0" w:line="259" w:lineRule="auto"/>
              <w:ind w:left="89" w:right="542" w:hanging="10"/>
            </w:pPr>
            <w: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</w:t>
            </w:r>
            <w:r w:rsidR="00C84859">
              <w:t xml:space="preserve"> (полно, кратко, выборочно), выразительное чтение</w:t>
            </w:r>
            <w:r w:rsidR="00BE5F4B">
              <w:t>,</w:t>
            </w:r>
            <w:r w:rsidR="00C84859">
              <w:t xml:space="preserve"> наизусть или с листа и т.п.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F22D" w14:textId="487739E8" w:rsidR="00C54002" w:rsidRDefault="00DB72BA" w:rsidP="00B47648">
            <w:pPr>
              <w:spacing w:after="0" w:line="259" w:lineRule="auto"/>
              <w:ind w:left="492" w:right="0" w:hanging="293"/>
            </w:pPr>
            <w:r>
              <w:t>В течение года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9823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7738" w14:textId="587E65EB" w:rsidR="00C54002" w:rsidRDefault="00B47648">
            <w:pPr>
              <w:spacing w:after="0" w:line="259" w:lineRule="auto"/>
              <w:ind w:left="62" w:right="0" w:hanging="10"/>
            </w:pPr>
            <w:r>
              <w:t>учитель русского языка и литературы</w:t>
            </w:r>
          </w:p>
        </w:tc>
      </w:tr>
      <w:tr w:rsidR="00C54002" w14:paraId="112B07C6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80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F1D1" w14:textId="77777777" w:rsidR="00C54002" w:rsidRDefault="00DB72BA">
            <w:pPr>
              <w:spacing w:after="0" w:line="259" w:lineRule="auto"/>
              <w:ind w:left="43" w:right="0" w:firstLine="0"/>
              <w:jc w:val="center"/>
            </w:pPr>
            <w:r>
              <w:t>11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5D0E5" w14:textId="67232E9C" w:rsidR="00C54002" w:rsidRDefault="00DB72BA">
            <w:pPr>
              <w:spacing w:after="0" w:line="259" w:lineRule="auto"/>
              <w:ind w:left="103" w:right="0" w:firstLine="0"/>
              <w:jc w:val="both"/>
            </w:pPr>
            <w:r>
              <w:t>Организация и проведение информационно</w:t>
            </w:r>
            <w:r w:rsidR="00C84859">
              <w:t>-</w:t>
            </w:r>
            <w:r>
              <w:t>просветительской работы с родителями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9F4F" w14:textId="77777777" w:rsidR="00C54002" w:rsidRDefault="00DB72BA">
            <w:pPr>
              <w:spacing w:after="0" w:line="259" w:lineRule="auto"/>
              <w:ind w:left="43" w:right="0" w:firstLine="0"/>
              <w:jc w:val="center"/>
            </w:pPr>
            <w:r>
              <w:t>29 ноября</w:t>
            </w:r>
          </w:p>
          <w:p w14:paraId="4DDB636E" w14:textId="77777777" w:rsidR="00C54002" w:rsidRDefault="00DB72BA">
            <w:pPr>
              <w:spacing w:after="0" w:line="259" w:lineRule="auto"/>
              <w:ind w:left="58" w:right="0" w:firstLine="0"/>
              <w:jc w:val="center"/>
            </w:pPr>
            <w:r>
              <w:t>2024г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429B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F1DA" w14:textId="6298457C" w:rsidR="00C54002" w:rsidRDefault="00BE5F4B" w:rsidP="00BE5F4B">
            <w:pPr>
              <w:spacing w:after="0" w:line="259" w:lineRule="auto"/>
              <w:ind w:left="116" w:right="0" w:hanging="30"/>
            </w:pPr>
            <w:r>
              <w:t xml:space="preserve">Совместно с </w:t>
            </w:r>
            <w:r w:rsidR="00DB72BA">
              <w:t>к</w:t>
            </w:r>
            <w:r w:rsidR="00B47648">
              <w:t>лассными</w:t>
            </w:r>
            <w:r w:rsidR="00DB72BA">
              <w:t xml:space="preserve"> </w:t>
            </w:r>
            <w:r w:rsidR="00B47648">
              <w:t>руководителями</w:t>
            </w:r>
          </w:p>
        </w:tc>
      </w:tr>
      <w:tr w:rsidR="00C54002" w14:paraId="19DD0D6D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549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E6A9" w14:textId="77777777" w:rsidR="00C54002" w:rsidRDefault="00DB72BA">
            <w:pPr>
              <w:spacing w:after="0" w:line="259" w:lineRule="auto"/>
              <w:ind w:left="182" w:right="0" w:firstLine="0"/>
            </w:pPr>
            <w:r>
              <w:rPr>
                <w:sz w:val="26"/>
              </w:rPr>
              <w:t>12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EAFEC" w14:textId="77777777" w:rsidR="00C54002" w:rsidRDefault="00DB72BA">
            <w:pPr>
              <w:spacing w:after="0" w:line="259" w:lineRule="auto"/>
              <w:ind w:left="107" w:right="0" w:firstLine="0"/>
            </w:pPr>
            <w:r>
              <w:t>Заседания с ответственным за формирование ЧГ:</w:t>
            </w:r>
          </w:p>
          <w:p w14:paraId="57AFB1FF" w14:textId="77777777" w:rsidR="00C54002" w:rsidRDefault="00DB72BA">
            <w:pPr>
              <w:numPr>
                <w:ilvl w:val="0"/>
                <w:numId w:val="4"/>
              </w:numPr>
              <w:spacing w:after="26" w:line="239" w:lineRule="auto"/>
              <w:ind w:left="841" w:right="142" w:hanging="350"/>
            </w:pPr>
            <w:r>
              <w:t>Разработка методических и дидактических материалов по формированию читательской грамотности;</w:t>
            </w:r>
          </w:p>
          <w:p w14:paraId="0A4C657F" w14:textId="77777777" w:rsidR="00C54002" w:rsidRDefault="00DB72BA">
            <w:pPr>
              <w:numPr>
                <w:ilvl w:val="0"/>
                <w:numId w:val="4"/>
              </w:numPr>
              <w:spacing w:after="0" w:line="259" w:lineRule="auto"/>
              <w:ind w:left="841" w:right="142" w:hanging="350"/>
            </w:pPr>
            <w:r>
              <w:t>обмен опытом</w:t>
            </w:r>
          </w:p>
          <w:p w14:paraId="2FDE7528" w14:textId="77777777" w:rsidR="00C54002" w:rsidRDefault="00DB72BA">
            <w:pPr>
              <w:spacing w:after="0" w:line="250" w:lineRule="auto"/>
              <w:ind w:left="141" w:right="0" w:hanging="5"/>
            </w:pPr>
            <w:r>
              <w:t>Выступления и мастер-классы с учителями предметниками:</w:t>
            </w:r>
          </w:p>
          <w:p w14:paraId="044145F8" w14:textId="77777777" w:rsidR="00C54002" w:rsidRDefault="00DB72BA">
            <w:pPr>
              <w:spacing w:after="12" w:line="240" w:lineRule="auto"/>
              <w:ind w:left="871" w:right="0" w:hanging="5"/>
            </w:pPr>
            <w:r>
              <w:t>«ЧГ как основа формирования УУД школьников»</w:t>
            </w:r>
          </w:p>
          <w:p w14:paraId="5725E4AE" w14:textId="03494B54" w:rsidR="00C54002" w:rsidRDefault="00B47648">
            <w:pPr>
              <w:spacing w:after="1"/>
              <w:ind w:left="871" w:right="0" w:firstLine="5"/>
            </w:pPr>
            <w:r>
              <w:t>«</w:t>
            </w:r>
            <w:r w:rsidR="00DB72BA">
              <w:t>Приемы организации смыслового чтения на уроках»</w:t>
            </w:r>
          </w:p>
          <w:p w14:paraId="63C2B9C8" w14:textId="572F4BF6" w:rsidR="00C54002" w:rsidRDefault="00DB72BA">
            <w:pPr>
              <w:spacing w:after="12" w:line="236" w:lineRule="auto"/>
              <w:ind w:left="880" w:right="48" w:firstLine="0"/>
              <w:jc w:val="both"/>
            </w:pPr>
            <w:r>
              <w:t>«Роль скорости чтения в подготовке школьников к самостоятельной читательской деятельности (Результат</w:t>
            </w:r>
            <w:r w:rsidR="00B47648">
              <w:t>ы диагностики техники чтения в 6</w:t>
            </w:r>
            <w:r>
              <w:t>-7 классах)»</w:t>
            </w:r>
          </w:p>
          <w:p w14:paraId="405E0DF0" w14:textId="77777777" w:rsidR="00C54002" w:rsidRDefault="00DB72BA">
            <w:pPr>
              <w:spacing w:after="3" w:line="244" w:lineRule="auto"/>
              <w:ind w:left="895" w:right="0" w:firstLine="5"/>
            </w:pPr>
            <w:r>
              <w:t>«Виды текстов, приемы и этапы работы с текстом»</w:t>
            </w:r>
          </w:p>
          <w:p w14:paraId="734999AF" w14:textId="3EC061BE" w:rsidR="00C54002" w:rsidRDefault="00B47648">
            <w:pPr>
              <w:spacing w:after="0" w:line="259" w:lineRule="auto"/>
              <w:ind w:left="909" w:right="0" w:firstLine="0"/>
              <w:jc w:val="both"/>
            </w:pPr>
            <w:r>
              <w:t>«</w:t>
            </w:r>
            <w:r w:rsidR="00DB72BA">
              <w:t>Система работ</w:t>
            </w:r>
            <w:r>
              <w:t xml:space="preserve">ы по формированию ЧГ в </w:t>
            </w:r>
            <w:proofErr w:type="gramStart"/>
            <w:r>
              <w:t xml:space="preserve">основной </w:t>
            </w:r>
            <w:r w:rsidR="00DB72BA">
              <w:t xml:space="preserve"> школе</w:t>
            </w:r>
            <w:proofErr w:type="gramEnd"/>
            <w:r w:rsidR="00DB72BA">
              <w:t>»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52F" w14:textId="77777777" w:rsidR="00C54002" w:rsidRDefault="00DB72BA">
            <w:pPr>
              <w:spacing w:after="0" w:line="259" w:lineRule="auto"/>
              <w:ind w:left="45" w:right="0" w:firstLine="0"/>
              <w:jc w:val="center"/>
            </w:pPr>
            <w:r>
              <w:t>Раз в четверть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8A98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BFFC" w14:textId="018FBAD3" w:rsidR="00C54002" w:rsidRDefault="00352203" w:rsidP="00B47648">
            <w:pPr>
              <w:spacing w:after="0" w:line="259" w:lineRule="auto"/>
              <w:ind w:left="96" w:right="0" w:hanging="5"/>
            </w:pPr>
            <w:r>
              <w:t xml:space="preserve">Методист. </w:t>
            </w:r>
            <w:r w:rsidR="00B47648">
              <w:t>Руководитель МО, учитель русского языка и литературы</w:t>
            </w:r>
          </w:p>
        </w:tc>
      </w:tr>
      <w:tr w:rsidR="00C54002" w14:paraId="5ECEF092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55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D122" w14:textId="77777777" w:rsidR="00C54002" w:rsidRDefault="00DB72BA">
            <w:pPr>
              <w:spacing w:after="0" w:line="259" w:lineRule="auto"/>
              <w:ind w:left="274" w:right="0" w:firstLine="0"/>
            </w:pPr>
            <w:r>
              <w:lastRenderedPageBreak/>
              <w:t>13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BEA94" w14:textId="77777777" w:rsidR="00C54002" w:rsidRDefault="00DB72BA">
            <w:pPr>
              <w:spacing w:after="0" w:line="259" w:lineRule="auto"/>
              <w:ind w:left="194" w:right="0" w:firstLine="0"/>
              <w:jc w:val="both"/>
            </w:pPr>
            <w:r>
              <w:t>Итоговая диагностика сформированности читательской грамотности у обучающихся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18D1" w14:textId="77777777" w:rsidR="00C54002" w:rsidRDefault="00DB72BA">
            <w:pPr>
              <w:spacing w:after="0" w:line="259" w:lineRule="auto"/>
              <w:ind w:left="215" w:right="0" w:firstLine="0"/>
              <w:jc w:val="center"/>
            </w:pPr>
            <w:r>
              <w:t>апрель май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D6E1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3E1F" w14:textId="589DF744" w:rsidR="00DB72BA" w:rsidRDefault="00DB72BA">
            <w:pPr>
              <w:spacing w:after="0" w:line="259" w:lineRule="auto"/>
              <w:ind w:left="172" w:right="0" w:firstLine="0"/>
            </w:pPr>
            <w:r>
              <w:t>учитель русского языка и литературы</w:t>
            </w:r>
          </w:p>
        </w:tc>
      </w:tr>
      <w:tr w:rsidR="00C54002" w14:paraId="447BFD77" w14:textId="77777777">
        <w:tblPrEx>
          <w:tblCellMar>
            <w:top w:w="38" w:type="dxa"/>
            <w:left w:w="0" w:type="dxa"/>
            <w:right w:w="80" w:type="dxa"/>
          </w:tblCellMar>
        </w:tblPrEx>
        <w:trPr>
          <w:gridAfter w:val="1"/>
          <w:wAfter w:w="20" w:type="dxa"/>
          <w:trHeight w:val="55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FEB8D" w14:textId="77777777" w:rsidR="00C54002" w:rsidRDefault="00DB72BA">
            <w:pPr>
              <w:spacing w:after="0" w:line="259" w:lineRule="auto"/>
              <w:ind w:left="0" w:right="0" w:firstLine="0"/>
              <w:jc w:val="right"/>
            </w:pPr>
            <w:r>
              <w:t>14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6A3F" w14:textId="77777777" w:rsidR="00C54002" w:rsidRDefault="00DB72BA">
            <w:pPr>
              <w:spacing w:after="0" w:line="259" w:lineRule="auto"/>
              <w:ind w:left="309" w:right="0" w:hanging="5"/>
            </w:pPr>
            <w:r>
              <w:t>Участие</w:t>
            </w:r>
            <w:r>
              <w:tab/>
              <w:t>педагогов</w:t>
            </w:r>
            <w:r>
              <w:tab/>
              <w:t>в конференциях разного уровня, семинарах, вебинарах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CD8D" w14:textId="77777777" w:rsidR="00C54002" w:rsidRDefault="00DB72BA">
            <w:pPr>
              <w:spacing w:after="0" w:line="259" w:lineRule="auto"/>
              <w:ind w:left="612" w:right="0" w:hanging="293"/>
            </w:pPr>
            <w:r>
              <w:t>В течение года</w:t>
            </w:r>
          </w:p>
        </w:tc>
        <w:tc>
          <w:tcPr>
            <w:tcW w:w="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E6BD1" w14:textId="77777777" w:rsidR="00C54002" w:rsidRDefault="00C54002">
            <w:pPr>
              <w:spacing w:after="160" w:line="259" w:lineRule="auto"/>
              <w:ind w:left="0" w:right="0" w:firstLine="0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29B6" w14:textId="77777777" w:rsidR="00C54002" w:rsidRDefault="00DB72BA">
            <w:pPr>
              <w:spacing w:after="0" w:line="259" w:lineRule="auto"/>
              <w:ind w:left="177" w:right="0" w:firstLine="5"/>
            </w:pPr>
            <w:r>
              <w:t>Старший методист</w:t>
            </w:r>
          </w:p>
        </w:tc>
      </w:tr>
    </w:tbl>
    <w:p w14:paraId="63B7899B" w14:textId="1E5DED7E" w:rsidR="00C54002" w:rsidRDefault="00DB72BA">
      <w:pPr>
        <w:ind w:left="24" w:right="1349" w:hanging="5"/>
      </w:pPr>
      <w:r>
        <w:t>Ответственный за формирование</w:t>
      </w:r>
      <w:r>
        <w:tab/>
        <w:t xml:space="preserve"> функциональной грамотности по направлению читательская грамотность</w:t>
      </w:r>
      <w:r w:rsidRPr="00DB72BA">
        <w:t xml:space="preserve"> </w:t>
      </w:r>
      <w:r>
        <w:t>Овчинникова О.Б.</w:t>
      </w:r>
    </w:p>
    <w:sectPr w:rsidR="00C54002">
      <w:pgSz w:w="11920" w:h="16340"/>
      <w:pgMar w:top="370" w:right="855" w:bottom="98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3BF1"/>
    <w:multiLevelType w:val="hybridMultilevel"/>
    <w:tmpl w:val="7AA693CA"/>
    <w:lvl w:ilvl="0" w:tplc="25C2F4D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669E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EB6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E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ED1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2044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E069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AB94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6AEB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44196"/>
    <w:multiLevelType w:val="hybridMultilevel"/>
    <w:tmpl w:val="CEF29668"/>
    <w:lvl w:ilvl="0" w:tplc="B6A469F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E67A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63D7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8AE9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00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8208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E626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642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48A1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65423"/>
    <w:multiLevelType w:val="hybridMultilevel"/>
    <w:tmpl w:val="266EBACE"/>
    <w:lvl w:ilvl="0" w:tplc="F3743FBC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32BE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63A2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663A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2593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162A7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E02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C696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44EB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24DA9"/>
    <w:multiLevelType w:val="hybridMultilevel"/>
    <w:tmpl w:val="23A49DBC"/>
    <w:lvl w:ilvl="0" w:tplc="AD86857E">
      <w:start w:val="1"/>
      <w:numFmt w:val="bullet"/>
      <w:lvlText w:val="•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95818DE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B946A2E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03C18DA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F0A39BA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12E6ECE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DC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8B89B12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852F904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2275250">
    <w:abstractNumId w:val="1"/>
  </w:num>
  <w:num w:numId="2" w16cid:durableId="483468364">
    <w:abstractNumId w:val="2"/>
  </w:num>
  <w:num w:numId="3" w16cid:durableId="1723598992">
    <w:abstractNumId w:val="0"/>
  </w:num>
  <w:num w:numId="4" w16cid:durableId="30902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02"/>
    <w:rsid w:val="00352203"/>
    <w:rsid w:val="006A5DCD"/>
    <w:rsid w:val="00794D34"/>
    <w:rsid w:val="007B5FC8"/>
    <w:rsid w:val="008C326D"/>
    <w:rsid w:val="008F1EB9"/>
    <w:rsid w:val="009C3C94"/>
    <w:rsid w:val="00B47648"/>
    <w:rsid w:val="00BE5F4B"/>
    <w:rsid w:val="00C54002"/>
    <w:rsid w:val="00C84859"/>
    <w:rsid w:val="00DB72BA"/>
    <w:rsid w:val="00E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84B9"/>
  <w15:docId w15:val="{E448FC21-60CA-4AD6-B387-04D2279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52" w:lineRule="auto"/>
      <w:ind w:left="29" w:right="581" w:firstLine="70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Чекунов</dc:creator>
  <cp:keywords/>
  <cp:lastModifiedBy>Никита Чекунов</cp:lastModifiedBy>
  <cp:revision>2</cp:revision>
  <dcterms:created xsi:type="dcterms:W3CDTF">2024-12-19T08:56:00Z</dcterms:created>
  <dcterms:modified xsi:type="dcterms:W3CDTF">2024-12-19T08:56:00Z</dcterms:modified>
</cp:coreProperties>
</file>